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default" w:ascii="Times New Roman" w:hAnsi="Times New Roman" w:eastAsia="楷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default" w:ascii="宋体" w:hAnsi="宋体" w:eastAsia="宋体" w:cs="Times New Roman"/>
          <w:b/>
          <w:color w:val="auto"/>
          <w:kern w:val="0"/>
          <w:sz w:val="44"/>
          <w:szCs w:val="44"/>
          <w:lang w:val="en-US" w:eastAsia="zh-CN"/>
        </w:rPr>
      </w:pPr>
      <w:r>
        <w:rPr>
          <w:rFonts w:hint="eastAsia" w:ascii="宋体" w:hAnsi="宋体" w:eastAsia="宋体" w:cs="Times New Roman"/>
          <w:b/>
          <w:color w:val="auto"/>
          <w:kern w:val="0"/>
          <w:sz w:val="44"/>
          <w:szCs w:val="44"/>
          <w:lang w:eastAsia="zh-CN"/>
        </w:rPr>
        <w:t>《开原市重大动物疫情应急预案》</w:t>
      </w:r>
      <w:r>
        <w:rPr>
          <w:rFonts w:hint="eastAsia" w:ascii="宋体" w:hAnsi="宋体" w:eastAsia="宋体" w:cs="Times New Roman"/>
          <w:b/>
          <w:color w:val="auto"/>
          <w:kern w:val="0"/>
          <w:sz w:val="44"/>
          <w:szCs w:val="44"/>
          <w:lang w:val="en-US" w:eastAsia="zh-CN"/>
        </w:rPr>
        <w:t>政策解读</w:t>
      </w:r>
    </w:p>
    <w:p>
      <w:pPr>
        <w:ind w:firstLine="640" w:firstLineChars="200"/>
        <w:rPr>
          <w:rFonts w:hint="eastAsia" w:ascii="仿宋" w:hAnsi="仿宋" w:eastAsia="仿宋"/>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为有效预防、控制和扑灭突发重大动物疫情</w:t>
      </w:r>
      <w:r>
        <w:rPr>
          <w:rFonts w:hint="eastAsia" w:ascii="仿宋_GB2312" w:eastAsia="仿宋_GB2312"/>
          <w:sz w:val="32"/>
          <w:szCs w:val="32"/>
          <w:lang w:eastAsia="zh-CN"/>
        </w:rPr>
        <w:t>，</w:t>
      </w:r>
      <w:r>
        <w:rPr>
          <w:rFonts w:hint="eastAsia" w:ascii="仿宋_GB2312" w:eastAsia="仿宋_GB2312"/>
          <w:sz w:val="32"/>
          <w:szCs w:val="32"/>
        </w:rPr>
        <w:t>做到及时、迅速、高效</w:t>
      </w:r>
      <w:r>
        <w:rPr>
          <w:rFonts w:hint="eastAsia" w:ascii="仿宋_GB2312" w:eastAsia="仿宋_GB2312"/>
          <w:sz w:val="32"/>
          <w:szCs w:val="32"/>
          <w:lang w:eastAsia="zh-CN"/>
        </w:rPr>
        <w:t>、</w:t>
      </w:r>
      <w:r>
        <w:rPr>
          <w:rFonts w:hint="eastAsia" w:ascii="仿宋_GB2312" w:eastAsia="仿宋_GB2312"/>
          <w:sz w:val="32"/>
          <w:szCs w:val="32"/>
        </w:rPr>
        <w:t>有序</w:t>
      </w:r>
      <w:r>
        <w:rPr>
          <w:rFonts w:hint="eastAsia" w:ascii="仿宋_GB2312" w:eastAsia="仿宋_GB2312"/>
          <w:sz w:val="32"/>
          <w:szCs w:val="32"/>
          <w:lang w:eastAsia="zh-CN"/>
        </w:rPr>
        <w:t>，</w:t>
      </w:r>
      <w:r>
        <w:rPr>
          <w:rFonts w:hint="eastAsia" w:ascii="仿宋_GB2312" w:eastAsia="仿宋_GB2312"/>
          <w:sz w:val="32"/>
          <w:szCs w:val="32"/>
        </w:rPr>
        <w:t>防止疫情蔓延，最大限度地减轻疫情对畜牧业及公</w:t>
      </w:r>
      <w:r>
        <w:rPr>
          <w:rFonts w:hint="eastAsia" w:ascii="仿宋_GB2312" w:eastAsia="仿宋_GB2312"/>
          <w:sz w:val="32"/>
          <w:szCs w:val="32"/>
          <w:lang w:eastAsia="zh-CN"/>
        </w:rPr>
        <w:t>共卫生</w:t>
      </w:r>
      <w:r>
        <w:rPr>
          <w:rFonts w:hint="eastAsia" w:ascii="仿宋_GB2312" w:eastAsia="仿宋_GB2312"/>
          <w:sz w:val="32"/>
          <w:szCs w:val="32"/>
        </w:rPr>
        <w:t>造成的危害，保护畜牧业发展，保障人民群众身体健康安全。</w:t>
      </w:r>
      <w:r>
        <w:rPr>
          <w:rFonts w:hint="eastAsia" w:ascii="仿宋_GB2312" w:hAnsi="仿宋_GB2312" w:eastAsia="仿宋_GB2312" w:cs="仿宋_GB2312"/>
          <w:sz w:val="32"/>
          <w:szCs w:val="32"/>
        </w:rPr>
        <w:t>特制定本</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案。</w:t>
      </w:r>
    </w:p>
    <w:p>
      <w:pPr>
        <w:spacing w:line="600" w:lineRule="exact"/>
        <w:ind w:firstLine="640" w:firstLineChars="200"/>
        <w:rPr>
          <w:rFonts w:eastAsia="黑体"/>
          <w:sz w:val="32"/>
          <w:szCs w:val="32"/>
        </w:rPr>
      </w:pPr>
      <w:r>
        <w:rPr>
          <w:rFonts w:eastAsia="黑体"/>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修订后的《应急预案》主要包括7章33</w:t>
      </w:r>
      <w:r>
        <w:rPr>
          <w:rFonts w:hint="eastAsia" w:ascii="仿宋" w:hAnsi="仿宋" w:eastAsia="仿宋" w:cs="仿宋"/>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分五项内容：</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编制目的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为有效预防、控制和扑灭突发重大动物疫情</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二是</w:t>
      </w:r>
      <w:r>
        <w:rPr>
          <w:rFonts w:hint="eastAsia" w:ascii="仿宋" w:hAnsi="仿宋" w:eastAsia="仿宋" w:cs="仿宋"/>
          <w:sz w:val="32"/>
          <w:szCs w:val="32"/>
        </w:rPr>
        <w:t>编制依据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依据《中华人民共和国动物防疫法》《铁岭市突发重大动物疫情应急预案》等法律法规和有关规定，结合我市实际，制定本《应急预案》。</w:t>
      </w:r>
      <w:r>
        <w:rPr>
          <w:rFonts w:hint="eastAsia" w:ascii="仿宋" w:hAnsi="仿宋" w:eastAsia="仿宋" w:cs="仿宋"/>
          <w:b/>
          <w:bCs/>
          <w:sz w:val="32"/>
          <w:szCs w:val="32"/>
          <w:lang w:val="en-US" w:eastAsia="zh-CN"/>
        </w:rPr>
        <w:t>三是</w:t>
      </w:r>
      <w:r>
        <w:rPr>
          <w:rFonts w:hint="eastAsia" w:ascii="仿宋" w:hAnsi="仿宋" w:eastAsia="仿宋" w:cs="仿宋"/>
          <w:sz w:val="32"/>
          <w:szCs w:val="32"/>
        </w:rPr>
        <w:t>突发重大动物疫情分级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分为特别重大、重大、较大和一般四级。</w:t>
      </w:r>
      <w:r>
        <w:rPr>
          <w:rFonts w:hint="eastAsia" w:ascii="仿宋" w:hAnsi="仿宋" w:eastAsia="仿宋" w:cs="仿宋"/>
          <w:b/>
          <w:bCs/>
          <w:sz w:val="32"/>
          <w:szCs w:val="32"/>
          <w:lang w:eastAsia="zh-CN"/>
        </w:rPr>
        <w:t>四是</w:t>
      </w:r>
      <w:r>
        <w:rPr>
          <w:rFonts w:hint="eastAsia" w:ascii="仿宋" w:hAnsi="仿宋" w:eastAsia="仿宋" w:cs="仿宋"/>
          <w:sz w:val="32"/>
          <w:szCs w:val="32"/>
        </w:rPr>
        <w:t>适用范围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适用于我市行政区域内突然发生，造成或者可能造成严重的畜牧业生产损失和社会公众健康损害的重大动物疫情应急处置工作。</w:t>
      </w:r>
      <w:r>
        <w:rPr>
          <w:rFonts w:hint="eastAsia" w:ascii="仿宋" w:hAnsi="仿宋" w:eastAsia="仿宋" w:cs="仿宋"/>
          <w:b/>
          <w:bCs/>
          <w:sz w:val="32"/>
          <w:szCs w:val="32"/>
          <w:lang w:val="en-US" w:eastAsia="zh-CN"/>
        </w:rPr>
        <w:t>五是</w:t>
      </w:r>
      <w:r>
        <w:rPr>
          <w:rFonts w:hint="eastAsia" w:ascii="仿宋" w:hAnsi="仿宋" w:eastAsia="仿宋" w:cs="仿宋"/>
          <w:sz w:val="32"/>
          <w:szCs w:val="32"/>
        </w:rPr>
        <w:t>工作原则</w:t>
      </w:r>
      <w:r>
        <w:rPr>
          <w:rFonts w:hint="eastAsia" w:ascii="仿宋" w:hAnsi="仿宋" w:eastAsia="仿宋" w:cs="仿宋"/>
          <w:sz w:val="32"/>
          <w:szCs w:val="32"/>
          <w:lang w:val="en-US" w:eastAsia="zh-CN"/>
        </w:rPr>
        <w:t>，本着统一领导，分级管理；快速反应，高效联动；预防为主，群防群控的原则。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 w:cs="Times New Roman"/>
          <w:sz w:val="32"/>
          <w:szCs w:val="32"/>
          <w:lang w:val="en-US" w:eastAsia="zh-CN"/>
        </w:rPr>
      </w:pPr>
      <w:bookmarkStart w:id="0" w:name="_GoBack"/>
      <w:bookmarkEnd w:id="0"/>
    </w:p>
    <w:p>
      <w:pPr>
        <w:rPr>
          <w:rFonts w:ascii="仿宋" w:hAnsi="仿宋" w:eastAsia="仿宋" w:cs="仿宋"/>
          <w:sz w:val="32"/>
          <w:szCs w:val="32"/>
        </w:rPr>
      </w:pPr>
    </w:p>
    <w:p>
      <w:pPr>
        <w:rPr>
          <w:rFonts w:hint="default" w:ascii="Times New Roman" w:hAnsi="Times New Roman" w:eastAsia="楷体" w:cs="Times New Roman"/>
          <w:sz w:val="32"/>
          <w:szCs w:val="32"/>
          <w:lang w:val="en-US" w:eastAsia="zh-CN"/>
        </w:rPr>
      </w:pPr>
    </w:p>
    <w:sectPr>
      <w:footerReference r:id="rId3" w:type="default"/>
      <w:pgSz w:w="11906" w:h="16838"/>
      <w:pgMar w:top="1984" w:right="136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TM5MjA5Y2QyYzQ4YmViMGNhNTQ1MDQ3Y2U5MGYifQ=="/>
  </w:docVars>
  <w:rsids>
    <w:rsidRoot w:val="00000000"/>
    <w:rsid w:val="00F73337"/>
    <w:rsid w:val="01635C49"/>
    <w:rsid w:val="05405ACE"/>
    <w:rsid w:val="08D63348"/>
    <w:rsid w:val="0AF973F3"/>
    <w:rsid w:val="0B611A3E"/>
    <w:rsid w:val="0D2D3085"/>
    <w:rsid w:val="0F440664"/>
    <w:rsid w:val="180A021C"/>
    <w:rsid w:val="182E4D78"/>
    <w:rsid w:val="199663FA"/>
    <w:rsid w:val="1C3A60A9"/>
    <w:rsid w:val="1FE31A45"/>
    <w:rsid w:val="22B37179"/>
    <w:rsid w:val="24E1229C"/>
    <w:rsid w:val="25D157B7"/>
    <w:rsid w:val="28B7367A"/>
    <w:rsid w:val="2DA51F7E"/>
    <w:rsid w:val="2EC616CE"/>
    <w:rsid w:val="33F9657F"/>
    <w:rsid w:val="37710B75"/>
    <w:rsid w:val="3A40615F"/>
    <w:rsid w:val="3C0A0F8F"/>
    <w:rsid w:val="40D478C8"/>
    <w:rsid w:val="42412B69"/>
    <w:rsid w:val="432B69D1"/>
    <w:rsid w:val="478635E2"/>
    <w:rsid w:val="4C181CE0"/>
    <w:rsid w:val="4E7D644B"/>
    <w:rsid w:val="52104FDC"/>
    <w:rsid w:val="572E55E5"/>
    <w:rsid w:val="57992036"/>
    <w:rsid w:val="57BB4EA1"/>
    <w:rsid w:val="5AC91E02"/>
    <w:rsid w:val="5AEB5A4D"/>
    <w:rsid w:val="5CC22781"/>
    <w:rsid w:val="5F857632"/>
    <w:rsid w:val="60924BE4"/>
    <w:rsid w:val="65C46B02"/>
    <w:rsid w:val="6A5C603F"/>
    <w:rsid w:val="6E925B9A"/>
    <w:rsid w:val="706068EA"/>
    <w:rsid w:val="71563F39"/>
    <w:rsid w:val="76D22B79"/>
    <w:rsid w:val="7E733C4B"/>
    <w:rsid w:val="7EF621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next w:val="1"/>
    <w:autoRedefine/>
    <w:unhideWhenUsed/>
    <w:qFormat/>
    <w:uiPriority w:val="0"/>
    <w:pPr>
      <w:keepNext/>
      <w:keepLines/>
      <w:widowControl w:val="0"/>
      <w:adjustRightInd w:val="0"/>
      <w:snapToGrid w:val="0"/>
      <w:spacing w:line="600" w:lineRule="atLeast"/>
      <w:ind w:firstLine="883" w:firstLineChars="200"/>
      <w:jc w:val="both"/>
      <w:outlineLvl w:val="2"/>
    </w:pPr>
    <w:rPr>
      <w:rFonts w:ascii="Times New Roman" w:hAnsi="Times New Roman" w:eastAsia="楷体_GB2312" w:cs="Times New Roman"/>
      <w:b/>
      <w:kern w:val="2"/>
      <w:sz w:val="21"/>
      <w:szCs w:val="24"/>
      <w:lang w:val="en-US" w:eastAsia="zh-CN" w:bidi="ar-SA"/>
    </w:rPr>
  </w:style>
  <w:style w:type="character" w:default="1" w:styleId="14">
    <w:name w:val="Default Paragraph Font"/>
    <w:autoRedefine/>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First Indent 2"/>
    <w:basedOn w:val="7"/>
    <w:qFormat/>
    <w:uiPriority w:val="0"/>
    <w:pPr>
      <w:ind w:firstLine="420" w:firstLineChars="200"/>
    </w:pPr>
  </w:style>
  <w:style w:type="paragraph" w:styleId="7">
    <w:name w:val="Body Text Indent"/>
    <w:basedOn w:val="1"/>
    <w:next w:val="5"/>
    <w:autoRedefine/>
    <w:qFormat/>
    <w:uiPriority w:val="99"/>
    <w:pPr>
      <w:ind w:left="420" w:leftChars="200"/>
    </w:pPr>
  </w:style>
  <w:style w:type="paragraph" w:styleId="8">
    <w:name w:val="Body Text Indent 2"/>
    <w:basedOn w:val="1"/>
    <w:next w:val="5"/>
    <w:qFormat/>
    <w:uiPriority w:val="99"/>
    <w:pPr>
      <w:spacing w:line="480" w:lineRule="auto"/>
      <w:ind w:left="420" w:leftChars="200"/>
    </w:pPr>
    <w:rPr>
      <w:rFonts w:ascii="Times New Roman" w:hAnsi="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autoRedefine/>
    <w:qFormat/>
    <w:uiPriority w:val="0"/>
    <w:pPr>
      <w:jc w:val="center"/>
      <w:outlineLvl w:val="0"/>
    </w:pPr>
    <w:rPr>
      <w:rFonts w:ascii="Arial" w:hAnsi="Arial"/>
      <w:b/>
      <w:bCs/>
      <w:sz w:val="32"/>
      <w:szCs w:val="32"/>
    </w:rPr>
  </w:style>
  <w:style w:type="character" w:styleId="15">
    <w:name w:val="Hyperlink"/>
    <w:basedOn w:val="14"/>
    <w:qFormat/>
    <w:uiPriority w:val="0"/>
    <w:rPr>
      <w:color w:val="0000FF"/>
      <w:u w:val="single"/>
    </w:rPr>
  </w:style>
  <w:style w:type="character" w:customStyle="1" w:styleId="16">
    <w:name w:val="标题 1 字符"/>
    <w:link w:val="2"/>
    <w:qFormat/>
    <w:uiPriority w:val="0"/>
    <w:rPr>
      <w:b/>
      <w:kern w:val="44"/>
      <w:sz w:val="44"/>
    </w:rPr>
  </w:style>
  <w:style w:type="paragraph" w:customStyle="1" w:styleId="17">
    <w:name w:val="BodyTextIndent2"/>
    <w:basedOn w:val="1"/>
    <w:qFormat/>
    <w:uiPriority w:val="0"/>
    <w:pPr>
      <w:spacing w:after="120" w:line="480" w:lineRule="auto"/>
      <w:ind w:left="420" w:leftChars="200"/>
      <w:textAlignment w:val="baseline"/>
    </w:pPr>
  </w:style>
  <w:style w:type="character" w:customStyle="1" w:styleId="18">
    <w:name w:val="NormalCharacter"/>
    <w:autoRedefine/>
    <w:qFormat/>
    <w:uiPriority w:val="99"/>
    <w:rPr>
      <w:rFonts w:ascii="Times New Roman" w:hAnsi="Times New Roman" w:eastAsia="宋体"/>
    </w:rPr>
  </w:style>
  <w:style w:type="paragraph" w:customStyle="1" w:styleId="19">
    <w:name w:val="0正文"/>
    <w:basedOn w:val="1"/>
    <w:autoRedefine/>
    <w:qFormat/>
    <w:uiPriority w:val="0"/>
    <w:pPr>
      <w:spacing w:line="360" w:lineRule="auto"/>
      <w:ind w:firstLine="720"/>
    </w:pPr>
    <w:rPr>
      <w:rFonts w:ascii="Calibri" w:hAnsi="Calibri" w:eastAsia="微软雅黑"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2917</Words>
  <Characters>2929</Characters>
  <Lines>47</Lines>
  <Paragraphs>13</Paragraphs>
  <TotalTime>6</TotalTime>
  <ScaleCrop>false</ScaleCrop>
  <LinksUpToDate>false</LinksUpToDate>
  <CharactersWithSpaces>2976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2021-11-12T14:09:00Z</dcterms:created>
  <dc:creator>Administrator.USER-20190326HO</dc:creator>
  <cp:lastModifiedBy>lenovo</cp:lastModifiedBy>
  <cp:lastPrinted>2022-11-18T09:27:00Z</cp:lastPrinted>
  <dcterms:modified xsi:type="dcterms:W3CDTF">2024-06-13T07:06:28Z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75526CEFF24440BBB918EB2C651D922B</vt:lpwstr>
  </property>
</Properties>
</file>