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3980E">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6F35A671">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开原市卫生健康局成立乡村振兴资金使用监管专项整治工作领导小组</w:t>
      </w:r>
    </w:p>
    <w:p w14:paraId="1596DAC2">
      <w:pPr>
        <w:numPr>
          <w:ilvl w:val="0"/>
          <w:numId w:val="0"/>
        </w:numPr>
        <w:ind w:firstLine="643" w:firstLineChars="200"/>
        <w:jc w:val="both"/>
        <w:rPr>
          <w:rFonts w:hint="eastAsia" w:ascii="方正仿宋_GB2312" w:hAnsi="方正仿宋_GB2312" w:eastAsia="方正仿宋_GB2312" w:cs="方正仿宋_GB2312"/>
          <w:b/>
          <w:bCs/>
          <w:sz w:val="32"/>
          <w:szCs w:val="32"/>
          <w:lang w:val="en-US" w:eastAsia="zh-CN"/>
        </w:rPr>
      </w:pPr>
    </w:p>
    <w:p w14:paraId="70BC85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组  长：丁  强   市卫生健康局局长</w:t>
      </w:r>
    </w:p>
    <w:p w14:paraId="13F71A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副组长：赵  威   市纪检委驻卫健局工作组组长</w:t>
      </w:r>
    </w:p>
    <w:p w14:paraId="478EDF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佟占文   市卫生健康局副局长</w:t>
      </w:r>
    </w:p>
    <w:p w14:paraId="327586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李  健   市卫生健康局副局长</w:t>
      </w:r>
    </w:p>
    <w:p w14:paraId="4B5C65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陈  斌   市卫生健康局副局长</w:t>
      </w:r>
    </w:p>
    <w:p w14:paraId="4BC4D0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陈田宇   市卫生健康局副局长</w:t>
      </w:r>
    </w:p>
    <w:p w14:paraId="618F55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成  员：李华丽   市卫生健康局基层组组长</w:t>
      </w:r>
    </w:p>
    <w:p w14:paraId="50269B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郑大艳   市卫生健康局规划信息组组长</w:t>
      </w:r>
    </w:p>
    <w:p w14:paraId="3BAE47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郭丽丽   市卫生健康局政法监督组组长</w:t>
      </w:r>
    </w:p>
    <w:p w14:paraId="122395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高玉玲   市卫生健康局财会组组长</w:t>
      </w:r>
    </w:p>
    <w:p w14:paraId="3F8BA3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胡渤昕   市卫生健康局办公室主任</w:t>
      </w:r>
    </w:p>
    <w:p w14:paraId="1D20CA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r>
        <w:rPr>
          <w:rFonts w:hint="eastAsia" w:ascii="方正仿宋_GB2312" w:hAnsi="方正仿宋_GB2312" w:eastAsia="方正仿宋_GB2312" w:cs="方正仿宋_GB2312"/>
          <w:b w:val="0"/>
          <w:bCs w:val="0"/>
          <w:sz w:val="32"/>
          <w:szCs w:val="32"/>
          <w:lang w:val="en-US" w:eastAsia="zh-CN"/>
        </w:rPr>
        <w:t>职责：开原市卫生健康局成立乡村振兴资金使用监管专项整治工作领导小组下设办公室，办公室设在卫生健康局基层组，佟占文副局长兼任办公室主任，李华丽组长任办公室副主任，办公室成员王姜、王娓、李佳琪。主要负责统筹协调开原市卫生健康局乡村振兴资金使用监管突出问题专项整治工作，做好通知调度、线索收集、督导推动、梳理总结等工作。督促乡镇卫生院按照工作职责抓好专项整治工作落实。</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41DDB39-FA17-40E7-A78C-D62C7542ADE2}"/>
  </w:font>
  <w:font w:name="方正仿宋_GB2312">
    <w:panose1 w:val="02000000000000000000"/>
    <w:charset w:val="86"/>
    <w:family w:val="auto"/>
    <w:pitch w:val="default"/>
    <w:sig w:usb0="A00002BF" w:usb1="184F6CFA" w:usb2="00000012" w:usb3="00000000" w:csb0="00040001" w:csb1="00000000"/>
    <w:embedRegular r:id="rId2" w:fontKey="{4F94B014-BE90-4D94-B4C9-1D46D52206F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MzcyNDE0YzM5YzgwNWFkYjk1MzhjOTEwMmEyYjgifQ=="/>
  </w:docVars>
  <w:rsids>
    <w:rsidRoot w:val="00000000"/>
    <w:rsid w:val="01D13CCD"/>
    <w:rsid w:val="0D070ADB"/>
    <w:rsid w:val="29733F8F"/>
    <w:rsid w:val="4235082E"/>
    <w:rsid w:val="587E79D7"/>
    <w:rsid w:val="73C81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2024-09-09T01:21:00Z</dcterms:created>
  <dc:creator>KYWS</dc:creator>
  <cp:lastModifiedBy>KYWS</cp:lastModifiedBy>
  <dcterms:modified xsi:type="dcterms:W3CDTF">2025-05-28T02:47:56Z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E514FA873C5949A69A9222C8B524587E_12</vt:lpwstr>
  </property>
</Properties>
</file>