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D7" w:rsidRPr="005B6983" w:rsidRDefault="005106D7" w:rsidP="00B75807">
      <w:pPr>
        <w:widowControl/>
        <w:spacing w:before="376" w:after="376" w:line="376" w:lineRule="atLeast"/>
        <w:jc w:val="center"/>
        <w:outlineLvl w:val="1"/>
        <w:rPr>
          <w:rFonts w:ascii="Arial" w:hAnsi="Arial" w:cs="Arial"/>
          <w:b/>
          <w:bCs/>
          <w:color w:val="666666"/>
          <w:kern w:val="0"/>
          <w:sz w:val="44"/>
          <w:szCs w:val="44"/>
        </w:rPr>
      </w:pPr>
      <w:r w:rsidRPr="005B6983">
        <w:rPr>
          <w:rFonts w:ascii="Arial" w:hAnsi="Arial" w:cs="Arial" w:hint="eastAsia"/>
          <w:b/>
          <w:bCs/>
          <w:color w:val="666666"/>
          <w:kern w:val="0"/>
          <w:sz w:val="44"/>
          <w:szCs w:val="44"/>
        </w:rPr>
        <w:t>关于政府债务情况的说明</w:t>
      </w:r>
    </w:p>
    <w:p w:rsidR="005106D7" w:rsidRPr="00B75807" w:rsidRDefault="005106D7">
      <w:pPr>
        <w:rPr>
          <w:rFonts w:ascii="Arial" w:hAnsi="Arial" w:cs="Arial"/>
          <w:color w:val="666666"/>
          <w:sz w:val="18"/>
          <w:szCs w:val="18"/>
        </w:rPr>
      </w:pPr>
    </w:p>
    <w:p w:rsidR="005106D7" w:rsidRDefault="005106D7" w:rsidP="005B6983">
      <w:pPr>
        <w:ind w:firstLineChars="200" w:firstLine="640"/>
        <w:rPr>
          <w:rFonts w:ascii="仿宋_GB2312" w:eastAsia="仿宋_GB2312" w:hAnsi="Arial" w:cs="Arial"/>
          <w:color w:val="666666"/>
          <w:sz w:val="32"/>
          <w:szCs w:val="32"/>
        </w:rPr>
      </w:pP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省财政厅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2020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年政府债务限额暂未下达。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2020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年年初我市地方政府负有偿还责任的债务余额为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632389.85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万元。当年发行地方政府债券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56477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万元，其中：再融资债券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56477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万元。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2020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年当年偿还存量债务</w:t>
      </w:r>
      <w:r w:rsidRPr="005B6983">
        <w:rPr>
          <w:rFonts w:ascii="仿宋_GB2312" w:eastAsia="仿宋_GB2312" w:hAnsi="Arial" w:cs="Arial"/>
          <w:color w:val="666666"/>
          <w:sz w:val="32"/>
          <w:szCs w:val="32"/>
        </w:rPr>
        <w:t>2</w:t>
      </w:r>
      <w:r w:rsidRPr="005B6983">
        <w:rPr>
          <w:rFonts w:ascii="仿宋_GB2312" w:eastAsia="仿宋_GB2312" w:hAnsi="Arial" w:cs="Arial" w:hint="eastAsia"/>
          <w:color w:val="666666"/>
          <w:sz w:val="32"/>
          <w:szCs w:val="32"/>
        </w:rPr>
        <w:t>万元</w:t>
      </w:r>
      <w:r w:rsidR="00BD1271">
        <w:rPr>
          <w:rFonts w:ascii="仿宋_GB2312" w:eastAsia="仿宋_GB2312" w:hAnsi="Arial" w:cs="Arial" w:hint="eastAsia"/>
          <w:color w:val="666666"/>
          <w:sz w:val="32"/>
          <w:szCs w:val="32"/>
        </w:rPr>
        <w:t>。</w:t>
      </w:r>
    </w:p>
    <w:p w:rsidR="00BD1271" w:rsidRDefault="00BD1271" w:rsidP="005B6983">
      <w:pPr>
        <w:ind w:firstLineChars="200" w:firstLine="640"/>
        <w:rPr>
          <w:rFonts w:ascii="仿宋_GB2312" w:eastAsia="仿宋_GB2312" w:hAnsi="Arial" w:cs="Arial"/>
          <w:color w:val="666666"/>
          <w:sz w:val="32"/>
          <w:szCs w:val="32"/>
        </w:rPr>
      </w:pPr>
      <w:r>
        <w:rPr>
          <w:rFonts w:ascii="仿宋_GB2312" w:eastAsia="仿宋_GB2312" w:hAnsi="Arial" w:cs="Arial" w:hint="eastAsia"/>
          <w:color w:val="666666"/>
          <w:sz w:val="32"/>
          <w:szCs w:val="32"/>
        </w:rPr>
        <w:t>2019年地方政府债务限额</w:t>
      </w:r>
      <w:r w:rsidR="002A2536">
        <w:rPr>
          <w:rFonts w:ascii="宋体" w:hAnsi="宋体"/>
          <w:sz w:val="30"/>
          <w:szCs w:val="30"/>
        </w:rPr>
        <w:t>638463</w:t>
      </w:r>
      <w:r>
        <w:rPr>
          <w:rFonts w:ascii="仿宋_GB2312" w:eastAsia="仿宋_GB2312" w:hAnsi="Arial" w:cs="Arial" w:hint="eastAsia"/>
          <w:color w:val="666666"/>
          <w:sz w:val="32"/>
          <w:szCs w:val="32"/>
        </w:rPr>
        <w:t xml:space="preserve">万元，政府债务余额  </w:t>
      </w:r>
      <w:r w:rsidR="002A2536">
        <w:rPr>
          <w:rFonts w:ascii="宋体" w:hAnsi="宋体"/>
          <w:sz w:val="30"/>
          <w:szCs w:val="30"/>
        </w:rPr>
        <w:t>632357</w:t>
      </w:r>
      <w:r>
        <w:rPr>
          <w:rFonts w:ascii="仿宋_GB2312" w:eastAsia="仿宋_GB2312" w:hAnsi="Arial" w:cs="Arial" w:hint="eastAsia"/>
          <w:color w:val="666666"/>
          <w:sz w:val="32"/>
          <w:szCs w:val="32"/>
        </w:rPr>
        <w:t>万元。2019年地方政府债券发行</w:t>
      </w:r>
      <w:r w:rsidR="002A2536">
        <w:rPr>
          <w:rFonts w:ascii="宋体" w:hAnsi="宋体"/>
          <w:sz w:val="30"/>
          <w:szCs w:val="30"/>
        </w:rPr>
        <w:t>233356</w:t>
      </w:r>
      <w:r>
        <w:rPr>
          <w:rFonts w:ascii="仿宋_GB2312" w:eastAsia="仿宋_GB2312" w:hAnsi="Arial" w:cs="Arial" w:hint="eastAsia"/>
          <w:color w:val="666666"/>
          <w:sz w:val="32"/>
          <w:szCs w:val="32"/>
        </w:rPr>
        <w:t>万元，还本付息额</w:t>
      </w:r>
      <w:r w:rsidR="00A6003A" w:rsidRPr="00835B0A">
        <w:rPr>
          <w:rFonts w:ascii="宋体" w:hAnsi="宋体"/>
          <w:sz w:val="30"/>
          <w:szCs w:val="30"/>
        </w:rPr>
        <w:t>16584.96</w:t>
      </w:r>
      <w:r>
        <w:rPr>
          <w:rFonts w:ascii="仿宋_GB2312" w:eastAsia="仿宋_GB2312" w:hAnsi="Arial" w:cs="Arial" w:hint="eastAsia"/>
          <w:color w:val="666666"/>
          <w:sz w:val="32"/>
          <w:szCs w:val="32"/>
        </w:rPr>
        <w:t xml:space="preserve"> 万元。</w:t>
      </w:r>
    </w:p>
    <w:p w:rsidR="00BD1271" w:rsidRPr="00052346" w:rsidRDefault="00BD1271" w:rsidP="00052346">
      <w:pPr>
        <w:ind w:firstLineChars="200" w:firstLine="640"/>
        <w:rPr>
          <w:rFonts w:ascii="宋体" w:hAnsi="宋体" w:cs="宋体"/>
          <w:color w:val="000000"/>
          <w:kern w:val="0"/>
          <w:sz w:val="22"/>
        </w:rPr>
      </w:pPr>
      <w:r>
        <w:rPr>
          <w:rFonts w:ascii="仿宋_GB2312" w:eastAsia="仿宋_GB2312" w:hAnsi="Arial" w:cs="Arial" w:hint="eastAsia"/>
          <w:color w:val="666666"/>
          <w:sz w:val="32"/>
          <w:szCs w:val="32"/>
        </w:rPr>
        <w:t>2020年地方政府债券还本付息预算数</w:t>
      </w:r>
      <w:r w:rsidR="00052346" w:rsidRPr="00052346">
        <w:rPr>
          <w:rFonts w:ascii="宋体" w:hAnsi="宋体" w:cs="宋体" w:hint="eastAsia"/>
          <w:color w:val="000000"/>
          <w:kern w:val="0"/>
          <w:sz w:val="30"/>
          <w:szCs w:val="30"/>
        </w:rPr>
        <w:t>22389</w:t>
      </w:r>
      <w:r>
        <w:rPr>
          <w:rFonts w:ascii="仿宋_GB2312" w:eastAsia="仿宋_GB2312" w:hAnsi="Arial" w:cs="Arial" w:hint="eastAsia"/>
          <w:color w:val="666666"/>
          <w:sz w:val="32"/>
          <w:szCs w:val="32"/>
        </w:rPr>
        <w:t>万元。2020年地方政府债券资金使用安排</w:t>
      </w:r>
      <w:r>
        <w:rPr>
          <w:rFonts w:asciiTheme="minorEastAsia" w:hAnsiTheme="minorEastAsia" w:hint="eastAsia"/>
          <w:sz w:val="30"/>
          <w:szCs w:val="30"/>
        </w:rPr>
        <w:t>为借新的债券偿还到期的债券。</w:t>
      </w:r>
    </w:p>
    <w:sectPr w:rsidR="00BD1271" w:rsidRPr="00052346" w:rsidSect="004727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96" w:rsidRDefault="009C0696" w:rsidP="00B75807">
      <w:r>
        <w:separator/>
      </w:r>
    </w:p>
  </w:endnote>
  <w:endnote w:type="continuationSeparator" w:id="1">
    <w:p w:rsidR="009C0696" w:rsidRDefault="009C0696" w:rsidP="00B7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96" w:rsidRDefault="009C0696" w:rsidP="00B75807">
      <w:r>
        <w:separator/>
      </w:r>
    </w:p>
  </w:footnote>
  <w:footnote w:type="continuationSeparator" w:id="1">
    <w:p w:rsidR="009C0696" w:rsidRDefault="009C0696" w:rsidP="00B7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D7" w:rsidRDefault="005106D7" w:rsidP="009206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807"/>
    <w:rsid w:val="00052346"/>
    <w:rsid w:val="00062F24"/>
    <w:rsid w:val="00084338"/>
    <w:rsid w:val="001059D4"/>
    <w:rsid w:val="001A3364"/>
    <w:rsid w:val="00235612"/>
    <w:rsid w:val="00283A49"/>
    <w:rsid w:val="00296E15"/>
    <w:rsid w:val="002A2536"/>
    <w:rsid w:val="002A2DCD"/>
    <w:rsid w:val="002C1781"/>
    <w:rsid w:val="003529BD"/>
    <w:rsid w:val="003802FA"/>
    <w:rsid w:val="004070C6"/>
    <w:rsid w:val="0045066E"/>
    <w:rsid w:val="0047273F"/>
    <w:rsid w:val="00473386"/>
    <w:rsid w:val="00487747"/>
    <w:rsid w:val="004D55E9"/>
    <w:rsid w:val="005106D7"/>
    <w:rsid w:val="00522618"/>
    <w:rsid w:val="005A01E7"/>
    <w:rsid w:val="005B6983"/>
    <w:rsid w:val="005C0DEA"/>
    <w:rsid w:val="006F4BFC"/>
    <w:rsid w:val="0070318C"/>
    <w:rsid w:val="00880845"/>
    <w:rsid w:val="009065A1"/>
    <w:rsid w:val="009206DC"/>
    <w:rsid w:val="00992EC1"/>
    <w:rsid w:val="009C0696"/>
    <w:rsid w:val="00A6003A"/>
    <w:rsid w:val="00AE77B2"/>
    <w:rsid w:val="00B124E0"/>
    <w:rsid w:val="00B3442B"/>
    <w:rsid w:val="00B75807"/>
    <w:rsid w:val="00B94FA9"/>
    <w:rsid w:val="00BA0ED0"/>
    <w:rsid w:val="00BD1271"/>
    <w:rsid w:val="00BF45E6"/>
    <w:rsid w:val="00C71687"/>
    <w:rsid w:val="00DB443A"/>
    <w:rsid w:val="00E64254"/>
    <w:rsid w:val="00E80134"/>
    <w:rsid w:val="00FB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3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B758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B7580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rsid w:val="00B7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7580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5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7580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关于政府债务情况的说明</dc:title>
  <dc:subject/>
  <dc:creator>UI</dc:creator>
  <cp:keywords/>
  <dc:description/>
  <cp:lastModifiedBy>Administrator</cp:lastModifiedBy>
  <cp:revision>9</cp:revision>
  <cp:lastPrinted>2020-04-24T03:02:00Z</cp:lastPrinted>
  <dcterms:created xsi:type="dcterms:W3CDTF">2020-04-24T08:34:00Z</dcterms:created>
  <dcterms:modified xsi:type="dcterms:W3CDTF">2021-05-28T07:53:00Z</dcterms:modified>
</cp:coreProperties>
</file>